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8213" w14:textId="2C9EF832" w:rsidR="008F0DAD" w:rsidRPr="008F0DAD" w:rsidRDefault="008F0DAD" w:rsidP="00663CEF">
      <w:pPr>
        <w:rPr>
          <w:b/>
          <w:sz w:val="24"/>
          <w:u w:val="single"/>
        </w:rPr>
      </w:pPr>
      <w:r w:rsidRPr="008F0DAD">
        <w:rPr>
          <w:b/>
          <w:sz w:val="24"/>
          <w:u w:val="single"/>
        </w:rPr>
        <w:t>Příloha ZD č. 22</w:t>
      </w:r>
    </w:p>
    <w:p w14:paraId="1289EAAE" w14:textId="07FADDED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167D38">
        <w:rPr>
          <w:b/>
          <w:sz w:val="24"/>
        </w:rPr>
        <w:t>tažený zametač</w:t>
      </w:r>
    </w:p>
    <w:p w14:paraId="164E1CD8" w14:textId="4919EC84" w:rsidR="00663CEF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8F0DAD">
        <w:rPr>
          <w:b/>
          <w:sz w:val="24"/>
        </w:rPr>
        <w:t>11</w:t>
      </w:r>
    </w:p>
    <w:p w14:paraId="02935E78" w14:textId="6A9BE540" w:rsidR="009E4F86" w:rsidRDefault="009E4F86" w:rsidP="00663CEF">
      <w:pPr>
        <w:rPr>
          <w:b/>
          <w:sz w:val="24"/>
        </w:rPr>
      </w:pPr>
    </w:p>
    <w:p w14:paraId="4B1742A1" w14:textId="6F8C536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továrně nový</w:t>
      </w:r>
    </w:p>
    <w:p w14:paraId="566400FD" w14:textId="6A66A824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tažený vozidly kategorie N3</w:t>
      </w:r>
    </w:p>
    <w:p w14:paraId="7F4D4C02" w14:textId="27835745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spojitelnost soupravy dle vyhlášky č. 209/2018 Sb. §4 (tažná vozidla s ABS)</w:t>
      </w:r>
    </w:p>
    <w:p w14:paraId="74B7B640" w14:textId="5A12A1CE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umožní nakládku materiálu na vozidlo (podvozek 6x6 – sestava č. 11) a dále na podvozky zadavatele Scania 4x4, Volvo 4x4</w:t>
      </w:r>
    </w:p>
    <w:p w14:paraId="17D64CD5" w14:textId="1DD62C27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výkon vznětového přeplňovaného motoru min. 100 kW</w:t>
      </w:r>
    </w:p>
    <w:p w14:paraId="3C688386" w14:textId="35EA912F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motor musí splňovat platné emisní normy</w:t>
      </w:r>
    </w:p>
    <w:p w14:paraId="36B63D70" w14:textId="68FB119E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chladící systém motoru kapalinový</w:t>
      </w:r>
    </w:p>
    <w:p w14:paraId="02DFDAFB" w14:textId="69A23068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chladící systém vybaven pojistkou proti pro zastavení motoru</w:t>
      </w:r>
    </w:p>
    <w:p w14:paraId="0E27E492" w14:textId="1153BC46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vybaven vzduchovým filtrem s olejovou lázní a cyklonovým předčističem</w:t>
      </w:r>
    </w:p>
    <w:p w14:paraId="470B233D" w14:textId="4CCCE5CB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podvozek zametače řešen jako jednoosý s tuhou </w:t>
      </w:r>
      <w:r w:rsidR="00BE5266">
        <w:rPr>
          <w:iCs/>
        </w:rPr>
        <w:t xml:space="preserve">vzduchem bržděnou </w:t>
      </w:r>
      <w:r>
        <w:rPr>
          <w:iCs/>
        </w:rPr>
        <w:t>nápravou</w:t>
      </w:r>
    </w:p>
    <w:p w14:paraId="16C8A41A" w14:textId="483DF29A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výškově stavitelné tažné oko o průměru 50 mm</w:t>
      </w:r>
    </w:p>
    <w:p w14:paraId="0B90D0F8" w14:textId="6D4847B7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hydraulicky ovládaná odstavná opěra</w:t>
      </w:r>
    </w:p>
    <w:p w14:paraId="08F41F2F" w14:textId="4C29883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tažná tyč bočně nastavitelná vlevo i vpravo z kabiny řidiče pomocí joystiku </w:t>
      </w:r>
    </w:p>
    <w:p w14:paraId="705BD41C" w14:textId="2BACCDD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brzdový tlakový systém s</w:t>
      </w:r>
      <w:r w:rsidR="00BE5266">
        <w:rPr>
          <w:iCs/>
        </w:rPr>
        <w:t> </w:t>
      </w:r>
      <w:r>
        <w:rPr>
          <w:iCs/>
        </w:rPr>
        <w:t>EBS</w:t>
      </w:r>
    </w:p>
    <w:p w14:paraId="7BA0A35B" w14:textId="3D70427A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vzduchové odpružení s nastavením výšky</w:t>
      </w:r>
    </w:p>
    <w:p w14:paraId="4F092E08" w14:textId="1C4C03C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parkovací brzda</w:t>
      </w:r>
    </w:p>
    <w:p w14:paraId="2B39FE7A" w14:textId="72789139" w:rsidR="009E4F86" w:rsidRDefault="009E4F8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transportní rychlost min. 70 km/h</w:t>
      </w:r>
    </w:p>
    <w:p w14:paraId="166837C3" w14:textId="5CA9F24F" w:rsidR="009E4F86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pohon všech kartáčů a dopravníků pomocí dostatečně výkonných hydromotorů</w:t>
      </w:r>
    </w:p>
    <w:p w14:paraId="0EC393E7" w14:textId="614FDF8E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objem nádrže hydraulického oleje min. 240 litrů</w:t>
      </w:r>
    </w:p>
    <w:p w14:paraId="5040447E" w14:textId="4ECF7732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výkony hydraulického čerpadla min. 110 l/min. </w:t>
      </w:r>
    </w:p>
    <w:p w14:paraId="081C87B1" w14:textId="789F441B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automatické zastavení motoru při poklesu tlaku v hydraulické soustavě</w:t>
      </w:r>
      <w:r w:rsidR="00BE5266">
        <w:rPr>
          <w:iCs/>
        </w:rPr>
        <w:t xml:space="preserve"> + chladič oleje</w:t>
      </w:r>
    </w:p>
    <w:p w14:paraId="7D3A4A48" w14:textId="5FDB82C7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nádrž na vodu v nerez provedení</w:t>
      </w:r>
      <w:r w:rsidR="00CE7491">
        <w:rPr>
          <w:iCs/>
        </w:rPr>
        <w:t xml:space="preserve"> (kód 1.4003)</w:t>
      </w:r>
      <w:r>
        <w:rPr>
          <w:iCs/>
        </w:rPr>
        <w:t xml:space="preserve"> o objemu min. 2 400 litrů</w:t>
      </w:r>
    </w:p>
    <w:p w14:paraId="06F306EB" w14:textId="4675BBEF" w:rsidR="00BE5266" w:rsidRDefault="00BE5266" w:rsidP="00BE526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vodní čerpadlo hydraulicky poháněné</w:t>
      </w:r>
    </w:p>
    <w:p w14:paraId="2454B02D" w14:textId="21412B6B" w:rsidR="00BE5266" w:rsidRDefault="009C1141" w:rsidP="00BE526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výkon vodního čerpadla min. 25 l/min. </w:t>
      </w:r>
    </w:p>
    <w:p w14:paraId="5C2B7A84" w14:textId="05E1EC57" w:rsidR="00BE5266" w:rsidRPr="00BE5266" w:rsidRDefault="00BE5266" w:rsidP="00BE526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vybaven rozprašovacím systémem tvořící vodní clonu vředu a okolo bočních kartáčů a před válcovým kartáčem </w:t>
      </w:r>
    </w:p>
    <w:p w14:paraId="078CF52D" w14:textId="4F60671B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boční a válcové kartáče nastavující automatický předepsaný přítlačný tlak na vozovku s úhly vyklopení</w:t>
      </w:r>
    </w:p>
    <w:p w14:paraId="40605F09" w14:textId="7D8C49DF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pravý diskový kartáč s nastavitelným úhlem – drátěný</w:t>
      </w:r>
    </w:p>
    <w:p w14:paraId="6277077A" w14:textId="423265A5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levý diskový kartáč – drátěný</w:t>
      </w:r>
    </w:p>
    <w:p w14:paraId="01A4DB45" w14:textId="014DBEF7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válcový kartáč – kombinace silon drát</w:t>
      </w:r>
    </w:p>
    <w:p w14:paraId="1EA3B830" w14:textId="134B532C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třetí diskový kartáč na pravé straně pro prodloužení šířky pracovního záběru – agresivní (kombinace lano s drátem)</w:t>
      </w:r>
    </w:p>
    <w:p w14:paraId="4BC2759B" w14:textId="75EF980D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nastavitelný záběr zametání </w:t>
      </w:r>
      <w:r w:rsidR="00CE7491">
        <w:rPr>
          <w:iCs/>
        </w:rPr>
        <w:t>v rozmezí 2 500 mm – 3 000 mm</w:t>
      </w:r>
    </w:p>
    <w:p w14:paraId="50261141" w14:textId="6A41C28B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šířka zametání bez bočních kartáčů min. 2 250 mm</w:t>
      </w:r>
    </w:p>
    <w:p w14:paraId="77D134C5" w14:textId="0499CE6F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plynulá regulace všech kartáčů a dopravníku</w:t>
      </w:r>
    </w:p>
    <w:p w14:paraId="1B911BC5" w14:textId="527CE2DA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hydraulická regulace nastavení výšky vynášecího dopravníku na smetky</w:t>
      </w:r>
    </w:p>
    <w:p w14:paraId="561DC6BA" w14:textId="0C536CAD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dopravník řešen jako nekonečný gumový pás s žebrováním o šířce min. 700 mm </w:t>
      </w:r>
    </w:p>
    <w:p w14:paraId="777CEDDB" w14:textId="49E9968B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žebra gumového pásu snadno vyměnitelná</w:t>
      </w:r>
    </w:p>
    <w:p w14:paraId="3B1FA631" w14:textId="6B988B1D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výška vynášecího dopravníku smetků k nejvyšší horní hraně min. 3 350 mm</w:t>
      </w:r>
    </w:p>
    <w:p w14:paraId="7112CDF7" w14:textId="4308D4C1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výška vynášecího dopravníku smetků od nejnižší hrany min. 2 650 mm</w:t>
      </w:r>
    </w:p>
    <w:p w14:paraId="44D6CD40" w14:textId="38161829" w:rsidR="00747516" w:rsidRDefault="0074751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regulace výšky dopravníku řešena hydraulicky</w:t>
      </w:r>
    </w:p>
    <w:p w14:paraId="0BFA24B9" w14:textId="339040B4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maximální osová vzdálenost od oka tažného oje k nejvzdálenější hraně dopravníku na smetky min. 5 550 mm </w:t>
      </w:r>
    </w:p>
    <w:p w14:paraId="400F0A9D" w14:textId="2484CF11" w:rsidR="009C1141" w:rsidRDefault="009C114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lastRenderedPageBreak/>
        <w:t>osová vzdálenost od oka tažného oje k nejvzdálenější hraně dopravníku na smetky min. 2 000 mm</w:t>
      </w:r>
    </w:p>
    <w:p w14:paraId="16088A08" w14:textId="1C179F30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barva oranžová – RAL 2011</w:t>
      </w:r>
    </w:p>
    <w:p w14:paraId="3AFE8FA0" w14:textId="6F2A40E7" w:rsidR="00747516" w:rsidRPr="00747516" w:rsidRDefault="00CE7491" w:rsidP="0074751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ovládací panel z kabiny řidiče – elektrické </w:t>
      </w:r>
    </w:p>
    <w:p w14:paraId="0CF48B6F" w14:textId="6518FA32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přípustná hmotnost stoje do max. 8 500 kg</w:t>
      </w:r>
    </w:p>
    <w:p w14:paraId="0A4335C5" w14:textId="031E87FE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dále vy</w:t>
      </w:r>
      <w:r w:rsidR="00747516">
        <w:rPr>
          <w:iCs/>
        </w:rPr>
        <w:t>baven hydraulickým vysokotlakým mycím zařízením (min. 150 bar) včetně hadicového navijáku o délce hadice min. 10 m včetně příslušenství</w:t>
      </w:r>
    </w:p>
    <w:p w14:paraId="42B71092" w14:textId="5018DE67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dále vybaven centrálním mazacím systémem</w:t>
      </w:r>
    </w:p>
    <w:p w14:paraId="28A4CF6D" w14:textId="16C414BE" w:rsidR="00BE5266" w:rsidRDefault="00BE5266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zametač dále vybaven pracovním osvětlením bočních kartáčů – pravá i levá strana</w:t>
      </w:r>
    </w:p>
    <w:p w14:paraId="7347D013" w14:textId="0C18A5FF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dále vybaven kamerovým systémem pro sledování – pravé, levé a zadní části </w:t>
      </w:r>
    </w:p>
    <w:p w14:paraId="5303BCC8" w14:textId="1FF46513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dále vybaven LED (2 ks) majáky </w:t>
      </w:r>
    </w:p>
    <w:p w14:paraId="7DD65AAC" w14:textId="57E94FE5" w:rsidR="00B83778" w:rsidRPr="00B83778" w:rsidRDefault="00B83778" w:rsidP="00B83778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 xml:space="preserve">zametač dále vybaven výstražnou šipkou </w:t>
      </w:r>
      <w:r w:rsidRPr="00B83778">
        <w:rPr>
          <w:iCs/>
        </w:rPr>
        <w:t>v LED provedení (levá, pravá, kříž) ovládané z pracovního místa řidiče.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178045C5" w14:textId="29F87697" w:rsidR="00CE7491" w:rsidRDefault="00CE7491" w:rsidP="009E4F86">
      <w:pPr>
        <w:pStyle w:val="Zkladntextodsazen"/>
        <w:numPr>
          <w:ilvl w:val="0"/>
          <w:numId w:val="3"/>
        </w:numPr>
        <w:tabs>
          <w:tab w:val="left" w:pos="426"/>
        </w:tabs>
        <w:spacing w:after="0"/>
        <w:ind w:left="709" w:hanging="283"/>
        <w:rPr>
          <w:iCs/>
        </w:rPr>
      </w:pPr>
      <w:r>
        <w:rPr>
          <w:iCs/>
        </w:rPr>
        <w:t>stroj musí plnit podmínky zákona č. 56/2001 Sb. – doložit technické osvědčení</w:t>
      </w:r>
      <w:r w:rsidR="00BE5266">
        <w:rPr>
          <w:iCs/>
        </w:rPr>
        <w:t xml:space="preserve"> </w:t>
      </w:r>
    </w:p>
    <w:p w14:paraId="3BEA528D" w14:textId="7E1BD072" w:rsidR="00BE5266" w:rsidRDefault="00BE5266" w:rsidP="00BE5266">
      <w:pPr>
        <w:pStyle w:val="Zkladntextodsazen"/>
        <w:tabs>
          <w:tab w:val="left" w:pos="426"/>
        </w:tabs>
        <w:spacing w:after="0"/>
        <w:ind w:left="709"/>
        <w:rPr>
          <w:iCs/>
        </w:rPr>
      </w:pPr>
    </w:p>
    <w:p w14:paraId="57FF96E2" w14:textId="348F9D7F" w:rsidR="00CE7491" w:rsidRDefault="00CE7491" w:rsidP="00CE7491">
      <w:pPr>
        <w:pStyle w:val="Zkladntextodsazen"/>
        <w:tabs>
          <w:tab w:val="left" w:pos="426"/>
        </w:tabs>
        <w:spacing w:after="0"/>
        <w:ind w:left="709"/>
        <w:rPr>
          <w:iCs/>
        </w:rPr>
      </w:pPr>
    </w:p>
    <w:p w14:paraId="79B6C947" w14:textId="77777777" w:rsidR="009E4F86" w:rsidRDefault="009E4F86" w:rsidP="00663CEF">
      <w:pPr>
        <w:rPr>
          <w:b/>
          <w:sz w:val="24"/>
        </w:rPr>
      </w:pPr>
    </w:p>
    <w:p w14:paraId="0B2DA767" w14:textId="717BCE7E" w:rsidR="008F0DAD" w:rsidRDefault="008F0DAD" w:rsidP="00663CEF">
      <w:pPr>
        <w:rPr>
          <w:b/>
          <w:sz w:val="24"/>
        </w:rPr>
      </w:pPr>
    </w:p>
    <w:p w14:paraId="35AD9AD4" w14:textId="77777777" w:rsidR="008F0DAD" w:rsidRPr="00080CAC" w:rsidRDefault="008F0DAD" w:rsidP="00663CEF">
      <w:pPr>
        <w:rPr>
          <w:b/>
          <w:sz w:val="24"/>
        </w:rPr>
      </w:pP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sectPr w:rsidR="00663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  <w:num w:numId="3" w16cid:durableId="1013412270">
    <w:abstractNumId w:val="2"/>
  </w:num>
  <w:num w:numId="4" w16cid:durableId="202370688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67D38"/>
    <w:rsid w:val="004915FD"/>
    <w:rsid w:val="00663CEF"/>
    <w:rsid w:val="00747516"/>
    <w:rsid w:val="008F0DAD"/>
    <w:rsid w:val="009C1141"/>
    <w:rsid w:val="009E4F86"/>
    <w:rsid w:val="00B83778"/>
    <w:rsid w:val="00B92692"/>
    <w:rsid w:val="00BE5266"/>
    <w:rsid w:val="00CE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2023-02-27T10:21:00Z</dcterms:created>
  <dcterms:modified xsi:type="dcterms:W3CDTF">2023-04-02T09:00:00Z</dcterms:modified>
</cp:coreProperties>
</file>